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3BB1E">
      <w:pPr>
        <w:pStyle w:val="7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hint="default" w:ascii="Arial" w:hAnsi="Arial" w:eastAsia="Times New Roman" w:cs="Arial"/>
          <w:b/>
          <w:bCs/>
          <w:color w:val="auto"/>
          <w:lang w:val="pt-BR"/>
        </w:rPr>
      </w:pPr>
      <w:r>
        <w:rPr>
          <w:rFonts w:ascii="Arial" w:hAnsi="Arial" w:eastAsia="Times New Roman" w:cs="Arial"/>
          <w:b/>
          <w:bCs/>
          <w:color w:val="auto"/>
        </w:rPr>
        <w:t xml:space="preserve">SOLICITAÇÃO DE DEMANDA – SD Nº </w:t>
      </w:r>
      <w:r>
        <w:rPr>
          <w:rFonts w:hint="default" w:ascii="Arial" w:hAnsi="Arial" w:eastAsia="Times New Roman" w:cs="Arial"/>
          <w:b/>
          <w:bCs/>
          <w:color w:val="auto"/>
          <w:lang w:val="pt-BR"/>
        </w:rPr>
        <w:t>10</w:t>
      </w:r>
      <w:r>
        <w:rPr>
          <w:rFonts w:ascii="Arial" w:hAnsi="Arial" w:eastAsia="Times New Roman" w:cs="Arial"/>
          <w:b/>
          <w:bCs/>
          <w:color w:val="auto"/>
        </w:rPr>
        <w:t>/202</w:t>
      </w:r>
      <w:r>
        <w:rPr>
          <w:rFonts w:hint="default" w:ascii="Arial" w:hAnsi="Arial" w:eastAsia="Times New Roman" w:cs="Arial"/>
          <w:b/>
          <w:bCs/>
          <w:color w:val="auto"/>
          <w:lang w:val="pt-BR"/>
        </w:rPr>
        <w:t>4</w:t>
      </w:r>
    </w:p>
    <w:p w14:paraId="7E6872F2">
      <w:pPr>
        <w:pStyle w:val="7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Arial" w:hAnsi="Arial" w:eastAsia="Times New Roman" w:cs="Arial"/>
          <w:b/>
          <w:bCs/>
          <w:color w:val="0000FF"/>
        </w:rPr>
      </w:pPr>
    </w:p>
    <w:tbl>
      <w:tblPr>
        <w:tblStyle w:val="3"/>
        <w:tblW w:w="879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90"/>
      </w:tblGrid>
      <w:tr w14:paraId="555754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A7FE1">
            <w:pPr>
              <w:pStyle w:val="8"/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INTRODUÇÃO</w:t>
            </w:r>
          </w:p>
        </w:tc>
      </w:tr>
      <w:tr w14:paraId="35FEFE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1E1B7">
            <w:pPr>
              <w:snapToGrid w:val="0"/>
              <w:spacing w:before="57" w:after="5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 presente documento visa padronizar a demanda e consolidar informações e documentos necessários para a REGISTRO DE PREÇO PARA AQUISIÇÃO DE PNEUS NOVOS E CONTRATAÇÃO</w:t>
            </w:r>
            <w:r>
              <w:rPr>
                <w:rFonts w:ascii="Arial" w:hAnsi="Arial" w:cs="Arial"/>
                <w:b/>
                <w:spacing w:val="-17"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  <w:spacing w:val="-16"/>
              </w:rPr>
              <w:t xml:space="preserve"> </w:t>
            </w:r>
            <w:r>
              <w:rPr>
                <w:rFonts w:ascii="Arial" w:hAnsi="Arial" w:cs="Arial"/>
                <w:b/>
              </w:rPr>
              <w:t>EMPRESA ESPECIALIZADA EM RECAPAGEM PARA OS VEÍCULOS E MÁQUINAS DO CONSÓRCIO</w:t>
            </w:r>
            <w:r>
              <w:rPr>
                <w:rFonts w:ascii="Arial" w:hAnsi="Arial" w:cs="Arial"/>
                <w:b/>
                <w:spacing w:val="-9"/>
              </w:rPr>
              <w:t xml:space="preserve"> PÚBLICO INTERMUNICIPAL DE DESENVOLVIMENTO DO TERRITÓRIO NORDESTE DO PARANÁ - </w:t>
            </w:r>
            <w:r>
              <w:rPr>
                <w:rFonts w:ascii="Arial" w:hAnsi="Arial" w:cs="Arial"/>
                <w:b/>
              </w:rPr>
              <w:t>CODENOP.</w:t>
            </w:r>
          </w:p>
          <w:p w14:paraId="6F53CB4F">
            <w:pPr>
              <w:snapToGrid w:val="0"/>
              <w:spacing w:before="57" w:after="5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Em conformidade com a Lei de Licitações e Contratos, a fase de Planejamento da Contratação terá início com o recebimento do Documento de Oficialização da Demanda pela Área de Licitações. Este documento deverá ser elaborado pelo Departamento Demandante.</w:t>
            </w:r>
          </w:p>
        </w:tc>
      </w:tr>
    </w:tbl>
    <w:p w14:paraId="34762B6F">
      <w:pPr>
        <w:rPr>
          <w:rFonts w:ascii="Arial" w:hAnsi="Arial" w:cs="Arial"/>
          <w:b/>
          <w:bCs/>
          <w:lang w:eastAsia="en-US"/>
        </w:rPr>
      </w:pP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146"/>
      </w:tblGrid>
      <w:tr w14:paraId="43B6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19F78056">
            <w:pPr>
              <w:pStyle w:val="6"/>
              <w:spacing w:before="120" w:after="12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 – IDENTIFICAÇÃO DA ÁREA REQUISITANTE</w:t>
            </w:r>
          </w:p>
        </w:tc>
      </w:tr>
      <w:tr w14:paraId="120F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19A37">
            <w:pPr>
              <w:pStyle w:val="6"/>
              <w:spacing w:before="120" w:after="12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Setor Requisitante: Consorcio Publico Intermunipal de Desenvolvimento do Territorio Nordeste do Paraná</w:t>
            </w:r>
          </w:p>
        </w:tc>
      </w:tr>
      <w:tr w14:paraId="3DF8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3B3CE">
            <w:pPr>
              <w:pStyle w:val="6"/>
              <w:spacing w:before="120" w:after="12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Nome do ordenador:  </w:t>
            </w:r>
            <w:r>
              <w:rPr>
                <w:rFonts w:ascii="Arial" w:hAnsi="Arial" w:cs="Arial"/>
              </w:rPr>
              <w:t>DIANARA CHRISTINA MARTINS PEREIRA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CB785">
            <w:pPr>
              <w:pStyle w:val="6"/>
              <w:spacing w:before="120" w:after="12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ascii="Arial" w:hAnsi="Arial" w:cs="Arial"/>
                <w:color w:val="auto"/>
              </w:rPr>
              <w:t>Cargo: Diretor</w:t>
            </w:r>
            <w:r>
              <w:rPr>
                <w:rFonts w:hint="default" w:ascii="Arial" w:hAnsi="Arial" w:cs="Arial"/>
                <w:color w:val="auto"/>
                <w:lang w:val="pt-BR"/>
              </w:rPr>
              <w:t>a</w:t>
            </w:r>
            <w:r>
              <w:rPr>
                <w:rFonts w:ascii="Arial" w:hAnsi="Arial" w:cs="Arial"/>
                <w:color w:val="auto"/>
              </w:rPr>
              <w:t xml:space="preserve"> Executiv</w:t>
            </w:r>
            <w:r>
              <w:rPr>
                <w:rFonts w:hint="default" w:ascii="Arial" w:hAnsi="Arial" w:cs="Arial"/>
                <w:color w:val="auto"/>
                <w:lang w:val="pt-BR"/>
              </w:rPr>
              <w:t>a</w:t>
            </w:r>
          </w:p>
        </w:tc>
      </w:tr>
      <w:tr w14:paraId="108F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69E4">
            <w:pPr>
              <w:pStyle w:val="6"/>
              <w:spacing w:before="120" w:after="12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</w:rPr>
              <w:t>E-mail institucional:</w:t>
            </w:r>
            <w:r>
              <w:rPr>
                <w:rFonts w:ascii="Arial" w:hAnsi="Arial" w:cs="Arial"/>
                <w:color w:val="auto"/>
              </w:rPr>
              <w:t xml:space="preserve"> consorciocodenop@gmail.com.br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9FF1A">
            <w:pPr>
              <w:pStyle w:val="6"/>
              <w:spacing w:before="120" w:after="12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Fone: 43 3267 1074</w:t>
            </w:r>
          </w:p>
        </w:tc>
      </w:tr>
    </w:tbl>
    <w:p w14:paraId="03E0BACD">
      <w:pPr>
        <w:rPr>
          <w:rFonts w:ascii="Arial" w:hAnsi="Arial" w:cs="Arial"/>
          <w:lang w:eastAsia="en-US"/>
        </w:rPr>
      </w:pP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296"/>
        <w:gridCol w:w="4189"/>
      </w:tblGrid>
      <w:tr w14:paraId="50FB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4CAE2A1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2</w:t>
            </w:r>
            <w:r>
              <w:rPr>
                <w:rFonts w:ascii="Arial" w:hAnsi="Arial" w:cs="Arial"/>
                <w:b/>
                <w:color w:val="auto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INFORMAÇÕES GERAIS </w:t>
            </w:r>
          </w:p>
        </w:tc>
      </w:tr>
      <w:tr w14:paraId="76307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CBE68">
            <w:pPr>
              <w:pStyle w:val="6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ascii="Arial" w:hAnsi="Arial" w:cs="Arial"/>
                <w:color w:val="auto"/>
              </w:rPr>
              <w:t>Nº do processo administrativo anterio</w:t>
            </w:r>
            <w:r>
              <w:rPr>
                <w:rFonts w:hint="default" w:ascii="Arial" w:hAnsi="Arial" w:cs="Arial"/>
                <w:color w:val="auto"/>
                <w:lang w:val="pt-BR"/>
              </w:rPr>
              <w:t>r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9962A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F61AB">
            <w:pPr>
              <w:pStyle w:val="6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05/2023</w:t>
            </w:r>
          </w:p>
        </w:tc>
      </w:tr>
      <w:tr w14:paraId="1F5A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260C8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Modalidade adotada na contratação anterior, se for o caso: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615AE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F4C9E">
            <w:pPr>
              <w:pStyle w:val="6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PREGÃO ELETRONICO Nº 01/2022</w:t>
            </w:r>
          </w:p>
        </w:tc>
      </w:tr>
      <w:tr w14:paraId="6EE5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83278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Gestor/gerenciador do futuro contrato </w:t>
            </w:r>
            <w:r>
              <w:rPr>
                <w:rFonts w:ascii="Arial" w:hAnsi="Arial" w:cs="Arial"/>
                <w:b/>
                <w:color w:val="auto"/>
              </w:rPr>
              <w:t>ou</w:t>
            </w:r>
            <w:r>
              <w:rPr>
                <w:rFonts w:ascii="Arial" w:hAnsi="Arial" w:cs="Arial"/>
                <w:color w:val="auto"/>
              </w:rPr>
              <w:t xml:space="preserve"> ata de registro de preços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DF673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EBE7A1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Dianara </w:t>
            </w:r>
            <w:r>
              <w:rPr>
                <w:rFonts w:hint="default" w:ascii="Arial" w:hAnsi="Arial" w:cs="Arial"/>
                <w:lang w:val="pt-BR"/>
              </w:rPr>
              <w:t>C</w:t>
            </w:r>
            <w:r>
              <w:rPr>
                <w:rFonts w:ascii="Arial" w:hAnsi="Arial" w:cs="Arial"/>
              </w:rPr>
              <w:t xml:space="preserve">hristina </w:t>
            </w:r>
            <w:r>
              <w:rPr>
                <w:rFonts w:hint="default" w:ascii="Arial" w:hAnsi="Arial" w:cs="Arial"/>
                <w:lang w:val="pt-BR"/>
              </w:rPr>
              <w:t>M</w:t>
            </w:r>
            <w:r>
              <w:rPr>
                <w:rFonts w:ascii="Arial" w:hAnsi="Arial" w:cs="Arial"/>
              </w:rPr>
              <w:t xml:space="preserve">artins </w:t>
            </w:r>
            <w:r>
              <w:rPr>
                <w:rFonts w:hint="default" w:ascii="Arial" w:hAnsi="Arial" w:cs="Arial"/>
                <w:lang w:val="pt-BR"/>
              </w:rPr>
              <w:t>P</w:t>
            </w:r>
            <w:r>
              <w:rPr>
                <w:rFonts w:ascii="Arial" w:hAnsi="Arial" w:cs="Arial"/>
              </w:rPr>
              <w:t>ereira</w:t>
            </w:r>
          </w:p>
        </w:tc>
      </w:tr>
      <w:tr w14:paraId="37C0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B5A34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Servidor responsável indicado para auxiliar no planejamento da contratação, se for o caso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92772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CE40B0">
            <w:pPr>
              <w:pStyle w:val="6"/>
              <w:spacing w:before="120" w:beforeLines="50" w:after="120" w:afterLines="50" w:line="256" w:lineRule="auto"/>
              <w:rPr>
                <w:rFonts w:hint="default" w:ascii="Arial" w:hAnsi="Arial" w:eastAsia="Calibri" w:cs="Arial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Ana Paula Gomes Alexandre Sartori</w:t>
            </w:r>
          </w:p>
        </w:tc>
      </w:tr>
      <w:tr w14:paraId="61588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B57EF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Fiscal (s) do contrato indicado (s) pelo ordenador de despesas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9D989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9ABEB4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Dianara </w:t>
            </w:r>
            <w:r>
              <w:rPr>
                <w:rFonts w:hint="default" w:ascii="Arial" w:hAnsi="Arial" w:cs="Arial"/>
                <w:lang w:val="pt-BR"/>
              </w:rPr>
              <w:t>C</w:t>
            </w:r>
            <w:r>
              <w:rPr>
                <w:rFonts w:ascii="Arial" w:hAnsi="Arial" w:cs="Arial"/>
              </w:rPr>
              <w:t xml:space="preserve">hristina </w:t>
            </w:r>
            <w:r>
              <w:rPr>
                <w:rFonts w:hint="default" w:ascii="Arial" w:hAnsi="Arial" w:cs="Arial"/>
                <w:lang w:val="pt-BR"/>
              </w:rPr>
              <w:t>M</w:t>
            </w:r>
            <w:r>
              <w:rPr>
                <w:rFonts w:ascii="Arial" w:hAnsi="Arial" w:cs="Arial"/>
              </w:rPr>
              <w:t xml:space="preserve">artins </w:t>
            </w:r>
            <w:r>
              <w:rPr>
                <w:rFonts w:hint="default" w:ascii="Arial" w:hAnsi="Arial" w:cs="Arial"/>
                <w:lang w:val="pt-BR"/>
              </w:rPr>
              <w:t>P</w:t>
            </w:r>
            <w:r>
              <w:rPr>
                <w:rFonts w:ascii="Arial" w:hAnsi="Arial" w:cs="Arial"/>
              </w:rPr>
              <w:t>ereira</w:t>
            </w:r>
          </w:p>
        </w:tc>
      </w:tr>
      <w:tr w14:paraId="0F54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2D4AF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Gestor do contrato indicado pelo ordenador de despesas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E217D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5FCDC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Dianara </w:t>
            </w:r>
            <w:r>
              <w:rPr>
                <w:rFonts w:hint="default" w:ascii="Arial" w:hAnsi="Arial" w:cs="Arial"/>
                <w:lang w:val="pt-BR"/>
              </w:rPr>
              <w:t>C</w:t>
            </w:r>
            <w:r>
              <w:rPr>
                <w:rFonts w:ascii="Arial" w:hAnsi="Arial" w:cs="Arial"/>
              </w:rPr>
              <w:t xml:space="preserve">hristina </w:t>
            </w:r>
            <w:r>
              <w:rPr>
                <w:rFonts w:hint="default" w:ascii="Arial" w:hAnsi="Arial" w:cs="Arial"/>
                <w:lang w:val="pt-BR"/>
              </w:rPr>
              <w:t>M</w:t>
            </w:r>
            <w:r>
              <w:rPr>
                <w:rFonts w:ascii="Arial" w:hAnsi="Arial" w:cs="Arial"/>
              </w:rPr>
              <w:t xml:space="preserve">artins </w:t>
            </w:r>
            <w:r>
              <w:rPr>
                <w:rFonts w:hint="default" w:ascii="Arial" w:hAnsi="Arial" w:cs="Arial"/>
                <w:lang w:val="pt-BR"/>
              </w:rPr>
              <w:t>P</w:t>
            </w:r>
            <w:r>
              <w:rPr>
                <w:rFonts w:ascii="Arial" w:hAnsi="Arial" w:cs="Arial"/>
              </w:rPr>
              <w:t>ereira</w:t>
            </w:r>
          </w:p>
        </w:tc>
      </w:tr>
      <w:tr w14:paraId="0AD5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6DB39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Nº do Contrato ou Ata de Registro de Preços da contratação anterior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97F41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667D4">
            <w:pPr>
              <w:pStyle w:val="6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01/2022</w:t>
            </w:r>
          </w:p>
        </w:tc>
      </w:tr>
      <w:tr w14:paraId="7CC7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BD8E7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Encerramento da vigência do instrumento anterior, se for o caso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A2801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F8BB1">
            <w:pPr>
              <w:pStyle w:val="6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31/12/2024</w:t>
            </w:r>
          </w:p>
        </w:tc>
      </w:tr>
      <w:tr w14:paraId="2FAF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B9900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A licitação anterior foi executada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3DBA9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A8DF0">
            <w:pPr>
              <w:pStyle w:val="6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Sim</w:t>
            </w:r>
          </w:p>
        </w:tc>
      </w:tr>
      <w:tr w14:paraId="0866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10CEC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Pontos de melhoria sugeridos na licitação anterior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D78BC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  <w:p w14:paraId="71EF82C2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93027">
            <w:pPr>
              <w:pStyle w:val="6"/>
              <w:spacing w:before="120" w:beforeLines="50" w:after="120" w:afterLines="50" w:line="256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Não há melhorias sujeridas</w:t>
            </w:r>
          </w:p>
        </w:tc>
      </w:tr>
      <w:tr w14:paraId="5AE0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92767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Prazo sugerido para a Contratação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6C31A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4DCAA">
            <w:pPr>
              <w:pStyle w:val="6"/>
              <w:spacing w:before="120" w:beforeLines="50" w:after="120" w:afterLines="50" w:line="256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12 meses</w:t>
            </w:r>
          </w:p>
        </w:tc>
      </w:tr>
      <w:tr w14:paraId="0D2B0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2EE92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Prazo de entrega ou execução dos serviços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CB8AF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4AF9B">
            <w:pPr>
              <w:pStyle w:val="6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03 dias corridos</w:t>
            </w:r>
          </w:p>
        </w:tc>
      </w:tr>
      <w:tr w14:paraId="0D51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D9430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Fonte de Recurso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8442D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D278F">
            <w:pPr>
              <w:pStyle w:val="6"/>
              <w:spacing w:before="120" w:beforeLines="50" w:after="120" w:afterLines="50" w:line="256" w:lineRule="auto"/>
              <w:ind w:left="718" w:leftChars="299" w:firstLine="0" w:firstLineChars="0"/>
              <w:jc w:val="center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Livre</w:t>
            </w:r>
          </w:p>
        </w:tc>
      </w:tr>
      <w:tr w14:paraId="42D4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DA12D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Indicação da dotação orçamentária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C81D2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6BBB2">
            <w:pPr>
              <w:pStyle w:val="6"/>
              <w:spacing w:before="120" w:beforeLines="50" w:after="120" w:afterLines="50" w:line="256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000701.001.15.451.0005-200133.90.30.00.00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2023</w:t>
            </w:r>
          </w:p>
        </w:tc>
      </w:tr>
      <w:tr w14:paraId="3383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46EA6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Legislação Especial sobre o Objeto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13946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CF5B8">
            <w:pPr>
              <w:pStyle w:val="6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Não há</w:t>
            </w:r>
          </w:p>
        </w:tc>
      </w:tr>
      <w:tr w14:paraId="1F18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6A6E0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Regime regente da contratação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F102F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D80A8">
            <w:pPr>
              <w:pStyle w:val="6"/>
              <w:spacing w:before="120" w:beforeLines="50" w:after="120" w:afterLines="50" w:line="256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Lei 14.133/2021</w:t>
            </w:r>
          </w:p>
        </w:tc>
      </w:tr>
    </w:tbl>
    <w:p w14:paraId="49B7FBC6">
      <w:pPr>
        <w:rPr>
          <w:rFonts w:ascii="Arial" w:hAnsi="Arial" w:cs="Arial"/>
          <w:lang w:eastAsia="en-US"/>
        </w:rPr>
      </w:pP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0AFF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8290156">
            <w:pPr>
              <w:pStyle w:val="6"/>
              <w:spacing w:before="60" w:after="60" w:line="256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3 </w:t>
            </w:r>
            <w:r>
              <w:rPr>
                <w:rFonts w:ascii="Arial" w:hAnsi="Arial" w:cs="Arial"/>
                <w:b/>
                <w:color w:val="auto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JUSTIFICATIVA/NECESSIDADE DA CONTRATAÇÃO </w:t>
            </w:r>
          </w:p>
        </w:tc>
      </w:tr>
      <w:tr w14:paraId="6048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B871">
            <w:pPr>
              <w:tabs>
                <w:tab w:val="left" w:pos="930"/>
              </w:tabs>
              <w:jc w:val="both"/>
              <w:rPr>
                <w:rFonts w:hint="default"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O CODENOP possui um caminhão de micropavimento para prestar serviços em todos os municípios pertencentes ao Consórcio, sendo assim, quando os municípios solicitam o caminhão para realização do micropavimento, há necessidade de se efetivar a compra dos insumos para o recapeamento, e, na maioria das vezes os municípios não dispõem de licitação para estes insumos, por esta razão a diretoria do consórcio entendeu por bem, licitar os materiais necessários, para agilizar os trabalhos da Patrulha do Micropavimento, além de considerar que o preço a ser licitado certamente será menor pela quantidade de material a ser adquirido</w:t>
            </w:r>
            <w:r>
              <w:rPr>
                <w:rFonts w:hint="default" w:ascii="Arial" w:hAnsi="Arial" w:cs="Arial"/>
                <w:lang w:val="pt-BR"/>
              </w:rPr>
              <w:t>.</w:t>
            </w:r>
          </w:p>
          <w:p w14:paraId="278D08FD">
            <w:pPr>
              <w:pStyle w:val="6"/>
              <w:spacing w:line="256" w:lineRule="auto"/>
              <w:jc w:val="both"/>
              <w:rPr>
                <w:rFonts w:hint="default" w:ascii="Arial" w:hAnsi="Arial" w:cs="Arial"/>
                <w:color w:val="auto"/>
                <w:lang w:val="pt-BR"/>
              </w:rPr>
            </w:pPr>
          </w:p>
        </w:tc>
      </w:tr>
    </w:tbl>
    <w:p w14:paraId="30EB9597">
      <w:pPr>
        <w:rPr>
          <w:rFonts w:ascii="Arial" w:hAnsi="Arial" w:cs="Arial"/>
          <w:lang w:eastAsia="en-US"/>
        </w:rPr>
      </w:pPr>
    </w:p>
    <w:p w14:paraId="6A5C2086">
      <w:pPr>
        <w:rPr>
          <w:rFonts w:ascii="Arial" w:hAnsi="Arial" w:cs="Arial"/>
          <w:lang w:eastAsia="en-US"/>
        </w:rPr>
      </w:pPr>
    </w:p>
    <w:tbl>
      <w:tblPr>
        <w:tblStyle w:val="3"/>
        <w:tblpPr w:leftFromText="180" w:rightFromText="180" w:vertAnchor="text" w:horzAnchor="page" w:tblpX="1726" w:tblpY="450"/>
        <w:tblOverlap w:val="never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572"/>
        <w:gridCol w:w="1115"/>
        <w:gridCol w:w="3329"/>
        <w:gridCol w:w="1407"/>
        <w:gridCol w:w="1583"/>
      </w:tblGrid>
      <w:tr w14:paraId="43B4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noWrap w:val="0"/>
            <w:vAlign w:val="top"/>
          </w:tcPr>
          <w:p w14:paraId="26392E77">
            <w:pPr>
              <w:jc w:val="center"/>
              <w:rPr>
                <w:rFonts w:hint="default"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color w:val="auto"/>
                <w:sz w:val="16"/>
                <w:szCs w:val="16"/>
              </w:rPr>
              <w:t>ITEM</w:t>
            </w:r>
          </w:p>
        </w:tc>
        <w:tc>
          <w:tcPr>
            <w:tcW w:w="572" w:type="dxa"/>
            <w:noWrap w:val="0"/>
            <w:vAlign w:val="top"/>
          </w:tcPr>
          <w:p w14:paraId="6FF98FE3">
            <w:pPr>
              <w:jc w:val="center"/>
              <w:rPr>
                <w:rFonts w:hint="default"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color w:val="auto"/>
                <w:sz w:val="16"/>
                <w:szCs w:val="16"/>
              </w:rPr>
              <w:t>QTD</w:t>
            </w:r>
          </w:p>
        </w:tc>
        <w:tc>
          <w:tcPr>
            <w:tcW w:w="1115" w:type="dxa"/>
            <w:noWrap w:val="0"/>
            <w:vAlign w:val="top"/>
          </w:tcPr>
          <w:p w14:paraId="42730017">
            <w:pPr>
              <w:jc w:val="center"/>
              <w:rPr>
                <w:rFonts w:hint="default"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color w:val="auto"/>
                <w:sz w:val="16"/>
                <w:szCs w:val="16"/>
              </w:rPr>
              <w:t>UND</w:t>
            </w:r>
          </w:p>
        </w:tc>
        <w:tc>
          <w:tcPr>
            <w:tcW w:w="3329" w:type="dxa"/>
            <w:noWrap w:val="0"/>
            <w:vAlign w:val="top"/>
          </w:tcPr>
          <w:p w14:paraId="4BBF34CE">
            <w:pPr>
              <w:jc w:val="center"/>
              <w:rPr>
                <w:rFonts w:hint="default"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color w:val="auto"/>
                <w:sz w:val="16"/>
                <w:szCs w:val="16"/>
              </w:rPr>
              <w:t>ESPECIFICAÇÃO</w:t>
            </w:r>
          </w:p>
        </w:tc>
        <w:tc>
          <w:tcPr>
            <w:tcW w:w="1407" w:type="dxa"/>
            <w:noWrap w:val="0"/>
            <w:vAlign w:val="top"/>
          </w:tcPr>
          <w:p w14:paraId="68D5BB70">
            <w:pPr>
              <w:jc w:val="center"/>
              <w:rPr>
                <w:rFonts w:hint="default" w:ascii="Arial" w:hAnsi="Arial" w:cs="Arial"/>
                <w:b/>
                <w:color w:val="auto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color w:val="auto"/>
                <w:sz w:val="16"/>
                <w:szCs w:val="16"/>
                <w:lang w:val="pt-BR"/>
              </w:rPr>
              <w:t>MÉDIA</w:t>
            </w:r>
          </w:p>
        </w:tc>
        <w:tc>
          <w:tcPr>
            <w:tcW w:w="1583" w:type="dxa"/>
            <w:noWrap w:val="0"/>
            <w:vAlign w:val="top"/>
          </w:tcPr>
          <w:p w14:paraId="65FD0040">
            <w:pPr>
              <w:jc w:val="center"/>
              <w:rPr>
                <w:rFonts w:hint="default" w:ascii="Arial" w:hAnsi="Arial" w:cs="Arial"/>
                <w:b/>
                <w:color w:val="auto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color w:val="auto"/>
                <w:sz w:val="16"/>
                <w:szCs w:val="16"/>
                <w:lang w:val="pt-BR"/>
              </w:rPr>
              <w:t>TOTAL</w:t>
            </w:r>
          </w:p>
        </w:tc>
      </w:tr>
      <w:tr w14:paraId="47BC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shd w:val="clear" w:color="auto" w:fill="auto"/>
            <w:noWrap w:val="0"/>
            <w:vAlign w:val="top"/>
          </w:tcPr>
          <w:p w14:paraId="01183713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572" w:type="dxa"/>
            <w:shd w:val="clear" w:color="auto" w:fill="auto"/>
            <w:noWrap w:val="0"/>
            <w:vAlign w:val="top"/>
          </w:tcPr>
          <w:p w14:paraId="40A71DD9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1115" w:type="dxa"/>
            <w:shd w:val="clear" w:color="auto" w:fill="auto"/>
            <w:noWrap w:val="0"/>
            <w:vAlign w:val="top"/>
          </w:tcPr>
          <w:p w14:paraId="73A860F3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UND</w:t>
            </w:r>
          </w:p>
        </w:tc>
        <w:tc>
          <w:tcPr>
            <w:tcW w:w="3329" w:type="dxa"/>
            <w:shd w:val="clear" w:color="auto" w:fill="auto"/>
            <w:noWrap w:val="0"/>
            <w:vAlign w:val="top"/>
          </w:tcPr>
          <w:p w14:paraId="0D9DEDA3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PNEU 14.00-24, 1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  <w:t>6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  <w:t xml:space="preserve">RADIAL 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LONAS SEM CAMARA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 w14:paraId="6180B45A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5.580,00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6B6DF402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133.920,00</w:t>
            </w:r>
          </w:p>
        </w:tc>
      </w:tr>
      <w:tr w14:paraId="2B91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noWrap w:val="0"/>
            <w:vAlign w:val="top"/>
          </w:tcPr>
          <w:p w14:paraId="61C9C281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02</w:t>
            </w:r>
          </w:p>
        </w:tc>
        <w:tc>
          <w:tcPr>
            <w:tcW w:w="572" w:type="dxa"/>
            <w:noWrap w:val="0"/>
            <w:vAlign w:val="top"/>
          </w:tcPr>
          <w:p w14:paraId="228DF54B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06</w:t>
            </w:r>
          </w:p>
        </w:tc>
        <w:tc>
          <w:tcPr>
            <w:tcW w:w="1115" w:type="dxa"/>
            <w:noWrap w:val="0"/>
            <w:vAlign w:val="top"/>
          </w:tcPr>
          <w:p w14:paraId="23CE127F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UND</w:t>
            </w:r>
          </w:p>
        </w:tc>
        <w:tc>
          <w:tcPr>
            <w:tcW w:w="3329" w:type="dxa"/>
            <w:noWrap w:val="0"/>
            <w:vAlign w:val="top"/>
          </w:tcPr>
          <w:p w14:paraId="38DA3B07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PNEU DIANTEIRO 12.5/80-18; 12 LONAS SEM CAMARA</w:t>
            </w:r>
          </w:p>
        </w:tc>
        <w:tc>
          <w:tcPr>
            <w:tcW w:w="1407" w:type="dxa"/>
            <w:noWrap w:val="0"/>
            <w:vAlign w:val="top"/>
          </w:tcPr>
          <w:p w14:paraId="78E2ACFA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1.618,66</w:t>
            </w:r>
          </w:p>
        </w:tc>
        <w:tc>
          <w:tcPr>
            <w:tcW w:w="1583" w:type="dxa"/>
            <w:noWrap w:val="0"/>
            <w:vAlign w:val="top"/>
          </w:tcPr>
          <w:p w14:paraId="21811368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9.711,96</w:t>
            </w:r>
          </w:p>
        </w:tc>
      </w:tr>
      <w:tr w14:paraId="2634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shd w:val="clear" w:color="auto" w:fill="auto"/>
            <w:noWrap w:val="0"/>
            <w:vAlign w:val="top"/>
          </w:tcPr>
          <w:p w14:paraId="097B8946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03</w:t>
            </w:r>
          </w:p>
        </w:tc>
        <w:tc>
          <w:tcPr>
            <w:tcW w:w="572" w:type="dxa"/>
            <w:shd w:val="clear" w:color="auto" w:fill="auto"/>
            <w:noWrap w:val="0"/>
            <w:vAlign w:val="top"/>
          </w:tcPr>
          <w:p w14:paraId="52980525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06</w:t>
            </w:r>
          </w:p>
        </w:tc>
        <w:tc>
          <w:tcPr>
            <w:tcW w:w="1115" w:type="dxa"/>
            <w:shd w:val="clear" w:color="auto" w:fill="auto"/>
            <w:noWrap w:val="0"/>
            <w:vAlign w:val="top"/>
          </w:tcPr>
          <w:p w14:paraId="7D4B33F7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UND</w:t>
            </w:r>
          </w:p>
        </w:tc>
        <w:tc>
          <w:tcPr>
            <w:tcW w:w="3329" w:type="dxa"/>
            <w:shd w:val="clear" w:color="auto" w:fill="auto"/>
            <w:noWrap w:val="0"/>
            <w:vAlign w:val="top"/>
          </w:tcPr>
          <w:p w14:paraId="1CE2A85E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PNEU TRASEIRO 17.5-25; 1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  <w:t>6 RADIAL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 xml:space="preserve"> LONAS, SEM CAMARA</w:t>
            </w: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 w14:paraId="39C314CC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6.298,57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E09CCAA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37.791,42</w:t>
            </w:r>
          </w:p>
        </w:tc>
      </w:tr>
      <w:tr w14:paraId="4C7A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shd w:val="clear" w:color="auto" w:fill="auto"/>
            <w:noWrap w:val="0"/>
            <w:vAlign w:val="top"/>
          </w:tcPr>
          <w:p w14:paraId="3EF5F4C1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04</w:t>
            </w:r>
          </w:p>
        </w:tc>
        <w:tc>
          <w:tcPr>
            <w:tcW w:w="572" w:type="dxa"/>
            <w:shd w:val="clear" w:color="auto" w:fill="auto"/>
            <w:noWrap w:val="0"/>
            <w:vAlign w:val="top"/>
          </w:tcPr>
          <w:p w14:paraId="41DBD995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20</w:t>
            </w:r>
          </w:p>
        </w:tc>
        <w:tc>
          <w:tcPr>
            <w:tcW w:w="1115" w:type="dxa"/>
            <w:shd w:val="clear" w:color="auto" w:fill="auto"/>
            <w:noWrap w:val="0"/>
            <w:vAlign w:val="top"/>
          </w:tcPr>
          <w:p w14:paraId="387D96C8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UND</w:t>
            </w:r>
          </w:p>
        </w:tc>
        <w:tc>
          <w:tcPr>
            <w:tcW w:w="3329" w:type="dxa"/>
            <w:shd w:val="clear" w:color="auto" w:fill="auto"/>
            <w:noWrap w:val="0"/>
            <w:vAlign w:val="top"/>
          </w:tcPr>
          <w:p w14:paraId="1CC4C61F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PNEU 275/80 R 22.5, 1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  <w:t>6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 xml:space="preserve"> LONAS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  <w:t xml:space="preserve"> PROFUNDIDADE MÍNIMA DE SULCO 19,5MM</w:t>
            </w: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 w14:paraId="33317162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2.877,50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526FF8C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57.550,00</w:t>
            </w:r>
          </w:p>
        </w:tc>
      </w:tr>
      <w:tr w14:paraId="76DD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shd w:val="clear" w:color="auto" w:fill="auto"/>
            <w:noWrap w:val="0"/>
            <w:vAlign w:val="top"/>
          </w:tcPr>
          <w:p w14:paraId="39DEC0A0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05</w:t>
            </w:r>
          </w:p>
        </w:tc>
        <w:tc>
          <w:tcPr>
            <w:tcW w:w="572" w:type="dxa"/>
            <w:shd w:val="clear" w:color="auto" w:fill="auto"/>
            <w:noWrap w:val="0"/>
            <w:vAlign w:val="top"/>
          </w:tcPr>
          <w:p w14:paraId="3591B595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60</w:t>
            </w:r>
          </w:p>
        </w:tc>
        <w:tc>
          <w:tcPr>
            <w:tcW w:w="1115" w:type="dxa"/>
            <w:shd w:val="clear" w:color="auto" w:fill="auto"/>
            <w:noWrap w:val="0"/>
            <w:vAlign w:val="top"/>
          </w:tcPr>
          <w:p w14:paraId="398D5F72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UND</w:t>
            </w:r>
          </w:p>
        </w:tc>
        <w:tc>
          <w:tcPr>
            <w:tcW w:w="3329" w:type="dxa"/>
            <w:shd w:val="clear" w:color="auto" w:fill="auto"/>
            <w:noWrap w:val="0"/>
            <w:vAlign w:val="top"/>
          </w:tcPr>
          <w:p w14:paraId="013C8AE6">
            <w:pPr>
              <w:rPr>
                <w:rFonts w:hint="default" w:ascii="Arial" w:hAnsi="Arial" w:eastAsia="Times New Roman" w:cs="Arial"/>
                <w:b w:val="0"/>
                <w:bCs w:val="0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6"/>
                <w:szCs w:val="16"/>
              </w:rPr>
              <w:t>PNEU 275/80 R 22.5,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16"/>
                <w:szCs w:val="16"/>
                <w:lang w:val="pt-BR"/>
              </w:rPr>
              <w:t xml:space="preserve"> BORRACHUDO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16"/>
                <w:szCs w:val="16"/>
              </w:rPr>
              <w:t xml:space="preserve"> 16 LONAS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16"/>
                <w:szCs w:val="16"/>
                <w:lang w:val="pt-BR"/>
              </w:rPr>
              <w:t>PROFUNDIDADE 22MM</w:t>
            </w: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 w14:paraId="426BAE19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3.050,83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0383EE53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183.049,80</w:t>
            </w:r>
          </w:p>
        </w:tc>
      </w:tr>
      <w:tr w14:paraId="3956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shd w:val="clear" w:color="auto" w:fill="auto"/>
            <w:noWrap w:val="0"/>
            <w:vAlign w:val="top"/>
          </w:tcPr>
          <w:p w14:paraId="6D955064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06</w:t>
            </w:r>
          </w:p>
        </w:tc>
        <w:tc>
          <w:tcPr>
            <w:tcW w:w="572" w:type="dxa"/>
            <w:shd w:val="clear" w:color="auto" w:fill="auto"/>
            <w:noWrap w:val="0"/>
            <w:vAlign w:val="top"/>
          </w:tcPr>
          <w:p w14:paraId="7104EF2D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  <w:t>0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1115" w:type="dxa"/>
            <w:shd w:val="clear" w:color="auto" w:fill="auto"/>
            <w:noWrap w:val="0"/>
            <w:vAlign w:val="top"/>
          </w:tcPr>
          <w:p w14:paraId="6F0C915C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UND</w:t>
            </w:r>
          </w:p>
        </w:tc>
        <w:tc>
          <w:tcPr>
            <w:tcW w:w="3329" w:type="dxa"/>
            <w:shd w:val="clear" w:color="auto" w:fill="auto"/>
            <w:noWrap w:val="0"/>
            <w:vAlign w:val="top"/>
          </w:tcPr>
          <w:p w14:paraId="45FA9FC7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PNEU 23.1-26; 12 LONAS</w:t>
            </w: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 w14:paraId="7BBEA460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5.528,03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36AFB54D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22.112,12</w:t>
            </w:r>
          </w:p>
        </w:tc>
      </w:tr>
      <w:tr w14:paraId="525B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shd w:val="clear" w:color="auto" w:fill="auto"/>
            <w:noWrap w:val="0"/>
            <w:vAlign w:val="top"/>
          </w:tcPr>
          <w:p w14:paraId="442076C0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07</w:t>
            </w:r>
          </w:p>
        </w:tc>
        <w:tc>
          <w:tcPr>
            <w:tcW w:w="572" w:type="dxa"/>
            <w:shd w:val="clear" w:color="auto" w:fill="auto"/>
            <w:noWrap w:val="0"/>
            <w:vAlign w:val="top"/>
          </w:tcPr>
          <w:p w14:paraId="3C458A12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1115" w:type="dxa"/>
            <w:shd w:val="clear" w:color="auto" w:fill="auto"/>
            <w:noWrap w:val="0"/>
            <w:vAlign w:val="top"/>
          </w:tcPr>
          <w:p w14:paraId="3C8CF64B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UND</w:t>
            </w:r>
          </w:p>
        </w:tc>
        <w:tc>
          <w:tcPr>
            <w:tcW w:w="3329" w:type="dxa"/>
            <w:shd w:val="clear" w:color="auto" w:fill="auto"/>
            <w:noWrap w:val="0"/>
            <w:vAlign w:val="top"/>
          </w:tcPr>
          <w:p w14:paraId="63FFC33C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PNEU 14.00-24; 1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  <w:t>6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 xml:space="preserve"> LONAS; SEM CÂMARA; RECAPADO A QUENTE</w:t>
            </w: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 w14:paraId="6D825C40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2.554,54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14DC5E6C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61.308,96</w:t>
            </w:r>
          </w:p>
        </w:tc>
      </w:tr>
      <w:tr w14:paraId="51D4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shd w:val="clear" w:color="auto" w:fill="auto"/>
            <w:noWrap w:val="0"/>
            <w:vAlign w:val="top"/>
          </w:tcPr>
          <w:p w14:paraId="39BE8FDA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08</w:t>
            </w:r>
          </w:p>
        </w:tc>
        <w:tc>
          <w:tcPr>
            <w:tcW w:w="572" w:type="dxa"/>
            <w:shd w:val="clear" w:color="auto" w:fill="auto"/>
            <w:noWrap w:val="0"/>
            <w:vAlign w:val="top"/>
          </w:tcPr>
          <w:p w14:paraId="1E6007DB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06</w:t>
            </w:r>
          </w:p>
        </w:tc>
        <w:tc>
          <w:tcPr>
            <w:tcW w:w="1115" w:type="dxa"/>
            <w:shd w:val="clear" w:color="auto" w:fill="auto"/>
            <w:noWrap w:val="0"/>
            <w:vAlign w:val="top"/>
          </w:tcPr>
          <w:p w14:paraId="2317BC83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UND</w:t>
            </w:r>
          </w:p>
        </w:tc>
        <w:tc>
          <w:tcPr>
            <w:tcW w:w="3329" w:type="dxa"/>
            <w:shd w:val="clear" w:color="auto" w:fill="auto"/>
            <w:noWrap w:val="0"/>
            <w:vAlign w:val="top"/>
          </w:tcPr>
          <w:p w14:paraId="7012E73D">
            <w:pPr>
              <w:rPr>
                <w:rFonts w:hint="default" w:ascii="Arial" w:hAnsi="Arial" w:eastAsia="Times New Roman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PNEU DIANTEIRO 12.5/80-18; 12 LONAS SEM CÂMARA; RECAPADO A QUENTE</w:t>
            </w: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 w14:paraId="1263E0A1">
            <w:pPr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6"/>
                <w:szCs w:val="16"/>
                <w:lang w:val="en-US" w:eastAsia="pt-BR" w:bidi="ar-SA"/>
              </w:rPr>
              <w:t>1.383,00</w:t>
            </w:r>
          </w:p>
        </w:tc>
        <w:tc>
          <w:tcPr>
            <w:tcW w:w="1583" w:type="dxa"/>
            <w:shd w:val="clear" w:color="auto" w:fill="auto"/>
            <w:noWrap w:val="0"/>
            <w:vAlign w:val="top"/>
          </w:tcPr>
          <w:p w14:paraId="39DFC708">
            <w:pPr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6"/>
                <w:szCs w:val="16"/>
                <w:lang w:val="en-US" w:eastAsia="pt-BR" w:bidi="ar-SA"/>
              </w:rPr>
              <w:t>8.298,00</w:t>
            </w:r>
          </w:p>
        </w:tc>
      </w:tr>
      <w:tr w14:paraId="634A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noWrap w:val="0"/>
            <w:vAlign w:val="top"/>
          </w:tcPr>
          <w:p w14:paraId="5E091C39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09</w:t>
            </w:r>
          </w:p>
        </w:tc>
        <w:tc>
          <w:tcPr>
            <w:tcW w:w="572" w:type="dxa"/>
            <w:noWrap w:val="0"/>
            <w:vAlign w:val="top"/>
          </w:tcPr>
          <w:p w14:paraId="720A526C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06</w:t>
            </w:r>
          </w:p>
        </w:tc>
        <w:tc>
          <w:tcPr>
            <w:tcW w:w="1115" w:type="dxa"/>
            <w:noWrap w:val="0"/>
            <w:vAlign w:val="top"/>
          </w:tcPr>
          <w:p w14:paraId="31A38DBD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UND</w:t>
            </w:r>
          </w:p>
        </w:tc>
        <w:tc>
          <w:tcPr>
            <w:tcW w:w="3329" w:type="dxa"/>
            <w:noWrap w:val="0"/>
            <w:vAlign w:val="top"/>
          </w:tcPr>
          <w:p w14:paraId="78FC3B1E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PNEU TRASEIRO 17.5-25; 1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  <w:t>6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 xml:space="preserve"> LONAS, SEM CAMARA; RECAPADO A QUENTE</w:t>
            </w:r>
          </w:p>
        </w:tc>
        <w:tc>
          <w:tcPr>
            <w:tcW w:w="1407" w:type="dxa"/>
            <w:noWrap w:val="0"/>
            <w:vAlign w:val="top"/>
          </w:tcPr>
          <w:p w14:paraId="42467771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2.396,66</w:t>
            </w:r>
          </w:p>
        </w:tc>
        <w:tc>
          <w:tcPr>
            <w:tcW w:w="1583" w:type="dxa"/>
            <w:noWrap w:val="0"/>
            <w:vAlign w:val="top"/>
          </w:tcPr>
          <w:p w14:paraId="048FE3BB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14.379,96</w:t>
            </w:r>
          </w:p>
        </w:tc>
      </w:tr>
      <w:tr w14:paraId="7C02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noWrap w:val="0"/>
            <w:vAlign w:val="top"/>
          </w:tcPr>
          <w:p w14:paraId="4158C063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572" w:type="dxa"/>
            <w:noWrap w:val="0"/>
            <w:vAlign w:val="top"/>
          </w:tcPr>
          <w:p w14:paraId="1A265856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20</w:t>
            </w:r>
          </w:p>
        </w:tc>
        <w:tc>
          <w:tcPr>
            <w:tcW w:w="1115" w:type="dxa"/>
            <w:noWrap w:val="0"/>
            <w:vAlign w:val="top"/>
          </w:tcPr>
          <w:p w14:paraId="4FE73591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UND</w:t>
            </w:r>
          </w:p>
        </w:tc>
        <w:tc>
          <w:tcPr>
            <w:tcW w:w="3329" w:type="dxa"/>
            <w:noWrap w:val="0"/>
            <w:vAlign w:val="top"/>
          </w:tcPr>
          <w:p w14:paraId="5DC1AC9C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PNEU 275/80 R 22.5; 16 LONAS RECAPADO A FRIO</w:t>
            </w:r>
          </w:p>
        </w:tc>
        <w:tc>
          <w:tcPr>
            <w:tcW w:w="1407" w:type="dxa"/>
            <w:noWrap w:val="0"/>
            <w:vAlign w:val="top"/>
          </w:tcPr>
          <w:p w14:paraId="6874025D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3.124,97</w:t>
            </w:r>
          </w:p>
        </w:tc>
        <w:tc>
          <w:tcPr>
            <w:tcW w:w="1583" w:type="dxa"/>
            <w:noWrap w:val="0"/>
            <w:vAlign w:val="top"/>
          </w:tcPr>
          <w:p w14:paraId="73CEE5D4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62.499,40</w:t>
            </w:r>
          </w:p>
        </w:tc>
      </w:tr>
      <w:tr w14:paraId="45CA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noWrap w:val="0"/>
            <w:vAlign w:val="top"/>
          </w:tcPr>
          <w:p w14:paraId="2C28B4C6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572" w:type="dxa"/>
            <w:noWrap w:val="0"/>
            <w:vAlign w:val="top"/>
          </w:tcPr>
          <w:p w14:paraId="7CA7E6AA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20</w:t>
            </w:r>
          </w:p>
        </w:tc>
        <w:tc>
          <w:tcPr>
            <w:tcW w:w="1115" w:type="dxa"/>
            <w:noWrap w:val="0"/>
            <w:vAlign w:val="top"/>
          </w:tcPr>
          <w:p w14:paraId="04672F1B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UND</w:t>
            </w:r>
          </w:p>
        </w:tc>
        <w:tc>
          <w:tcPr>
            <w:tcW w:w="3329" w:type="dxa"/>
            <w:noWrap w:val="0"/>
            <w:vAlign w:val="top"/>
          </w:tcPr>
          <w:p w14:paraId="7F4997E8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 xml:space="preserve">PNEU 275/80 R 22.5; 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  <w:t>BORRACHUDO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 xml:space="preserve"> 16 LONAS RECAPADO A FRIO</w:t>
            </w:r>
          </w:p>
        </w:tc>
        <w:tc>
          <w:tcPr>
            <w:tcW w:w="1407" w:type="dxa"/>
            <w:noWrap w:val="0"/>
            <w:vAlign w:val="top"/>
          </w:tcPr>
          <w:p w14:paraId="060FA73E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1.717,66</w:t>
            </w:r>
          </w:p>
        </w:tc>
        <w:tc>
          <w:tcPr>
            <w:tcW w:w="1583" w:type="dxa"/>
            <w:noWrap w:val="0"/>
            <w:vAlign w:val="top"/>
          </w:tcPr>
          <w:p w14:paraId="5FE654E1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34.353,20</w:t>
            </w:r>
          </w:p>
        </w:tc>
      </w:tr>
      <w:tr w14:paraId="7E51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noWrap w:val="0"/>
            <w:vAlign w:val="top"/>
          </w:tcPr>
          <w:p w14:paraId="431CE0B0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572" w:type="dxa"/>
            <w:noWrap w:val="0"/>
            <w:vAlign w:val="top"/>
          </w:tcPr>
          <w:p w14:paraId="49DD571D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04</w:t>
            </w:r>
          </w:p>
        </w:tc>
        <w:tc>
          <w:tcPr>
            <w:tcW w:w="1115" w:type="dxa"/>
            <w:noWrap w:val="0"/>
            <w:vAlign w:val="top"/>
          </w:tcPr>
          <w:p w14:paraId="5F5A8C3E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UND</w:t>
            </w:r>
          </w:p>
        </w:tc>
        <w:tc>
          <w:tcPr>
            <w:tcW w:w="3329" w:type="dxa"/>
            <w:noWrap w:val="0"/>
            <w:vAlign w:val="top"/>
          </w:tcPr>
          <w:p w14:paraId="57E96E1B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PNEU 23.1-26; 12 LONAS RECAPADO A QUENTE</w:t>
            </w:r>
          </w:p>
        </w:tc>
        <w:tc>
          <w:tcPr>
            <w:tcW w:w="1407" w:type="dxa"/>
            <w:noWrap w:val="0"/>
            <w:vAlign w:val="top"/>
          </w:tcPr>
          <w:p w14:paraId="5AEF502F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4.720,55</w:t>
            </w:r>
          </w:p>
        </w:tc>
        <w:tc>
          <w:tcPr>
            <w:tcW w:w="1583" w:type="dxa"/>
            <w:noWrap w:val="0"/>
            <w:vAlign w:val="top"/>
          </w:tcPr>
          <w:p w14:paraId="3A37C69A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18.882,20</w:t>
            </w:r>
          </w:p>
        </w:tc>
      </w:tr>
      <w:tr w14:paraId="3C1A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noWrap w:val="0"/>
            <w:vAlign w:val="top"/>
          </w:tcPr>
          <w:p w14:paraId="03E1C45C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13</w:t>
            </w:r>
          </w:p>
        </w:tc>
        <w:tc>
          <w:tcPr>
            <w:tcW w:w="572" w:type="dxa"/>
            <w:noWrap w:val="0"/>
            <w:vAlign w:val="top"/>
          </w:tcPr>
          <w:p w14:paraId="5D31BD34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08</w:t>
            </w:r>
          </w:p>
        </w:tc>
        <w:tc>
          <w:tcPr>
            <w:tcW w:w="1115" w:type="dxa"/>
            <w:noWrap w:val="0"/>
            <w:vAlign w:val="top"/>
          </w:tcPr>
          <w:p w14:paraId="54C570F6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UND</w:t>
            </w:r>
          </w:p>
        </w:tc>
        <w:tc>
          <w:tcPr>
            <w:tcW w:w="3329" w:type="dxa"/>
            <w:noWrap w:val="0"/>
            <w:vAlign w:val="top"/>
          </w:tcPr>
          <w:p w14:paraId="6990BAD3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</w:rPr>
              <w:t>PNEU 175/75 R 14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  <w:t xml:space="preserve"> NOVO CARGA 8 LONAS</w:t>
            </w:r>
          </w:p>
        </w:tc>
        <w:tc>
          <w:tcPr>
            <w:tcW w:w="1407" w:type="dxa"/>
            <w:noWrap w:val="0"/>
            <w:vAlign w:val="top"/>
          </w:tcPr>
          <w:p w14:paraId="66E98F2A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473,84</w:t>
            </w:r>
          </w:p>
        </w:tc>
        <w:tc>
          <w:tcPr>
            <w:tcW w:w="1583" w:type="dxa"/>
            <w:noWrap w:val="0"/>
            <w:vAlign w:val="top"/>
          </w:tcPr>
          <w:p w14:paraId="168993EE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3.790,72</w:t>
            </w:r>
          </w:p>
        </w:tc>
      </w:tr>
      <w:tr w14:paraId="41DE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noWrap w:val="0"/>
            <w:vAlign w:val="top"/>
          </w:tcPr>
          <w:p w14:paraId="31015BC3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  <w:t>14</w:t>
            </w:r>
          </w:p>
        </w:tc>
        <w:tc>
          <w:tcPr>
            <w:tcW w:w="572" w:type="dxa"/>
            <w:noWrap w:val="0"/>
            <w:vAlign w:val="top"/>
          </w:tcPr>
          <w:p w14:paraId="3C721B13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  <w:t>04</w:t>
            </w:r>
          </w:p>
        </w:tc>
        <w:tc>
          <w:tcPr>
            <w:tcW w:w="1115" w:type="dxa"/>
            <w:noWrap w:val="0"/>
            <w:vAlign w:val="top"/>
          </w:tcPr>
          <w:p w14:paraId="49412BAA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  <w:t>UND</w:t>
            </w:r>
          </w:p>
        </w:tc>
        <w:tc>
          <w:tcPr>
            <w:tcW w:w="3329" w:type="dxa"/>
            <w:noWrap w:val="0"/>
            <w:vAlign w:val="top"/>
          </w:tcPr>
          <w:p w14:paraId="1D95AB41">
            <w:pP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  <w:t>PNEU 205/55/16 NOVO CAPACIDADE DE CARGA DE 615KG</w:t>
            </w:r>
          </w:p>
        </w:tc>
        <w:tc>
          <w:tcPr>
            <w:tcW w:w="1407" w:type="dxa"/>
            <w:noWrap w:val="0"/>
            <w:vAlign w:val="top"/>
          </w:tcPr>
          <w:p w14:paraId="5C58C69B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534,42</w:t>
            </w:r>
          </w:p>
        </w:tc>
        <w:tc>
          <w:tcPr>
            <w:tcW w:w="1583" w:type="dxa"/>
            <w:noWrap w:val="0"/>
            <w:vAlign w:val="top"/>
          </w:tcPr>
          <w:p w14:paraId="64B37036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2.137,68</w:t>
            </w:r>
          </w:p>
        </w:tc>
      </w:tr>
      <w:tr w14:paraId="46680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3" w:type="dxa"/>
            <w:gridSpan w:val="6"/>
            <w:noWrap w:val="0"/>
            <w:vAlign w:val="top"/>
          </w:tcPr>
          <w:p w14:paraId="0BB7BF58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  <w:t>Valor Total R$: 649.785,42 (seiscentos e quarenta e nove mil, setecentos e oitenta e cinco reais e quarenta e dois mil)</w:t>
            </w:r>
          </w:p>
        </w:tc>
      </w:tr>
      <w:tr w14:paraId="1D03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3" w:type="dxa"/>
            <w:gridSpan w:val="6"/>
            <w:noWrap w:val="0"/>
            <w:vAlign w:val="top"/>
          </w:tcPr>
          <w:p w14:paraId="780DE1FC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</w:p>
          <w:p w14:paraId="1ACF16EF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</w:p>
          <w:p w14:paraId="1099D548">
            <w:pPr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  <w:lang w:val="en-US" w:eastAsia="pt-BR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  <w:lang w:val="en-US" w:eastAsia="pt-BR" w:bidi="ar-SA"/>
              </w:rPr>
              <w:t>São Jerônimo da Serra, 23 de outubro de 2024.</w:t>
            </w:r>
          </w:p>
          <w:p w14:paraId="0814A12A">
            <w:pPr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  <w:lang w:val="en-US" w:eastAsia="pt-BR" w:bidi="ar-SA"/>
              </w:rPr>
            </w:pPr>
          </w:p>
          <w:p w14:paraId="012706F8">
            <w:pPr>
              <w:pStyle w:val="6"/>
              <w:spacing w:line="256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5A81B6A6">
            <w:pPr>
              <w:pStyle w:val="6"/>
              <w:spacing w:line="256" w:lineRule="auto"/>
              <w:jc w:val="center"/>
              <w:rPr>
                <w:rFonts w:hint="default" w:ascii="Arial" w:hAnsi="Arial" w:cs="Arial"/>
                <w:b/>
                <w:i/>
                <w:iCs/>
                <w:color w:val="auto"/>
                <w:lang w:val="pt-BR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</w:rPr>
              <w:t>__________________</w:t>
            </w:r>
            <w:r>
              <w:rPr>
                <w:rFonts w:hint="default" w:ascii="Arial" w:hAnsi="Arial" w:cs="Arial"/>
                <w:b/>
                <w:i/>
                <w:iCs/>
                <w:color w:val="auto"/>
                <w:lang w:val="pt-BR"/>
              </w:rPr>
              <w:t>____________________</w:t>
            </w:r>
          </w:p>
          <w:p w14:paraId="3B26E50F">
            <w:pPr>
              <w:pStyle w:val="6"/>
              <w:spacing w:line="256" w:lineRule="auto"/>
              <w:jc w:val="center"/>
              <w:rPr>
                <w:rFonts w:hint="default" w:ascii="Arial" w:hAnsi="Arial" w:cs="Arial"/>
                <w:b/>
                <w:sz w:val="22"/>
                <w:u w:val="none"/>
              </w:rPr>
            </w:pPr>
            <w:r>
              <w:rPr>
                <w:rFonts w:hint="default" w:ascii="Arial" w:hAnsi="Arial" w:cs="Arial"/>
                <w:b/>
                <w:sz w:val="22"/>
                <w:u w:val="none"/>
              </w:rPr>
              <w:t>DIANARA CHRISTINA MARTINS</w:t>
            </w:r>
          </w:p>
          <w:p w14:paraId="44FCDEF4">
            <w:pPr>
              <w:pStyle w:val="6"/>
              <w:spacing w:line="256" w:lineRule="auto"/>
              <w:jc w:val="center"/>
              <w:rPr>
                <w:rFonts w:hint="default" w:ascii="Arial" w:hAnsi="Arial" w:cs="Arial"/>
                <w:b/>
                <w:sz w:val="22"/>
                <w:u w:val="none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u w:val="none"/>
                <w:lang w:val="pt-BR"/>
              </w:rPr>
              <w:t>Diretora Executiva</w:t>
            </w:r>
          </w:p>
          <w:p w14:paraId="7075019E">
            <w:pPr>
              <w:pStyle w:val="6"/>
              <w:spacing w:line="256" w:lineRule="auto"/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bookmarkStart w:id="0" w:name="_GoBack"/>
            <w:bookmarkEnd w:id="0"/>
          </w:p>
          <w:p w14:paraId="223A70ED">
            <w:pPr>
              <w:pStyle w:val="6"/>
              <w:spacing w:line="256" w:lineRule="auto"/>
              <w:jc w:val="center"/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>___________________________________________</w:t>
            </w:r>
          </w:p>
          <w:p w14:paraId="63FA0877">
            <w:pPr>
              <w:jc w:val="center"/>
              <w:rPr>
                <w:rFonts w:ascii="Arial" w:hAnsi="Arial" w:cs="Arial"/>
                <w:b/>
              </w:rPr>
            </w:pPr>
          </w:p>
          <w:p w14:paraId="1B57630B">
            <w:pPr>
              <w:jc w:val="center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VENICIUS DJALMA ROSA</w:t>
            </w:r>
          </w:p>
          <w:p w14:paraId="7F551860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  <w:r>
              <w:rPr>
                <w:rFonts w:ascii="Arial" w:hAnsi="Arial" w:cs="Arial"/>
                <w:b/>
              </w:rPr>
              <w:t>Presidente do Consórcio</w:t>
            </w:r>
          </w:p>
          <w:p w14:paraId="79E68136">
            <w:pPr>
              <w:jc w:val="center"/>
              <w:rPr>
                <w:rFonts w:hint="default" w:ascii="Arial" w:hAnsi="Arial" w:cs="Arial"/>
                <w:color w:val="auto"/>
                <w:sz w:val="16"/>
                <w:szCs w:val="16"/>
                <w:lang w:val="en-US" w:eastAsia="pt-BR" w:bidi="ar-SA"/>
              </w:rPr>
            </w:pPr>
          </w:p>
        </w:tc>
      </w:tr>
    </w:tbl>
    <w:p w14:paraId="2DE491EC">
      <w:pPr>
        <w:spacing w:line="216" w:lineRule="auto"/>
        <w:ind w:right="1168"/>
        <w:rPr>
          <w:rFonts w:ascii="Arial" w:hAnsi="Arial" w:cs="Arial"/>
          <w:b/>
          <w:u w:val="single"/>
        </w:rPr>
      </w:pPr>
    </w:p>
    <w:p w14:paraId="315C784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8640"/>
        </w:tabs>
        <w:spacing w:line="216" w:lineRule="auto"/>
        <w:ind w:left="16" w:leftChars="0" w:right="-136" w:rightChars="0" w:hanging="16" w:firstLineChars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Observações Gerais:</w:t>
      </w:r>
    </w:p>
    <w:p w14:paraId="3A9D0B1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16" w:lineRule="auto"/>
        <w:ind w:left="16" w:leftChars="0" w:right="-136" w:rightChars="0" w:hanging="16" w:firstLineChars="0"/>
        <w:rPr>
          <w:rFonts w:ascii="Arial" w:hAnsi="Arial" w:cs="Arial"/>
          <w:b/>
          <w:sz w:val="20"/>
          <w:szCs w:val="20"/>
        </w:rPr>
      </w:pPr>
    </w:p>
    <w:p w14:paraId="6E9EA1C7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  <w:tab w:val="left" w:pos="7440"/>
        </w:tabs>
        <w:spacing w:line="218" w:lineRule="auto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caso de preenchimento incompleto do formulário, o mesmo será devolvido pelo Departamento de Compras ou de Licitação para as complementações necessárias.</w:t>
      </w:r>
    </w:p>
    <w:p w14:paraId="42F5B11A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312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especificação do objeto é de responsabilidade do requisitante, devendo ser clara, objetiva e completa. Portanto, deve ser a mais completa possível (o que não significa direcionamento ilegal), contendo todos os detalhes do bem/serviço a ser adquirido ou contratado, sob o risco de ser devolvida para adequação.</w:t>
      </w:r>
    </w:p>
    <w:p w14:paraId="1899C960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line="218" w:lineRule="auto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caso de não aprovação do início da demanda, encaminhar o formulário para arquivo na Unidade demandante.</w:t>
      </w:r>
    </w:p>
    <w:p w14:paraId="13DAC72C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os documentos anexos à SD deverão ser encaminhados no fluxo subsequente.</w:t>
      </w:r>
    </w:p>
    <w:p w14:paraId="1A3EF8EF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se tratando de Ata de Registro de Preços, ao receber a SD da unidade requisitante, a Diretoria Executiva deverá consultar as demais unidades administrativas acerca da necessidade de inserir outros quantitativos na SD originária, anexando as respectivas respostas ao novo documento que formalizará, consolidando as solicitações e facilitando a análise das demandas e dos novos consumos nos ETPs.</w:t>
      </w:r>
    </w:p>
    <w:p w14:paraId="2CF91850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havendo novos interesses de consumo, a Diretoria Executiva devolverá a SD com esta informação para a unidade demandante, que assumirá a condição de gerenciadora da Ata de Registro de Preços e formalizará os ETPs.</w:t>
      </w:r>
    </w:p>
    <w:p w14:paraId="781A8D86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Havendo legislação especial sobre o objeto a ser contratado, esta deverá ser anexada à SD.</w:t>
      </w:r>
    </w:p>
    <w:p w14:paraId="0B21CD3E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o Recurso financiador da contratação for originário da União ou do Estado do Paraná, deve ser anexado instrumento de repasse, se for o caso.</w:t>
      </w:r>
    </w:p>
    <w:p w14:paraId="714DD685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Enquanto o presente modelo for aplicado, todas as Secretarias que tiverem sugestões a fazer deverão encaminhar estas, por documento escrito.</w:t>
      </w:r>
    </w:p>
    <w:p w14:paraId="6579A31A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</w:pPr>
      <w:r>
        <w:rPr>
          <w:rFonts w:ascii="Arial" w:hAnsi="Arial" w:cs="Arial"/>
          <w:sz w:val="20"/>
          <w:szCs w:val="20"/>
        </w:rPr>
        <w:t>Todas as SD devem estar acompanhadas por Termo de Referência e em caso de Obras poderão ser substituídos por Projeto Básico que instruirá o pedido.</w:t>
      </w:r>
    </w:p>
    <w:sectPr>
      <w:headerReference r:id="rId5" w:type="default"/>
      <w:pgSz w:w="11906" w:h="16838"/>
      <w:pgMar w:top="1417" w:right="1701" w:bottom="1417" w:left="1701" w:header="1417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47CCA"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1457325</wp:posOffset>
          </wp:positionH>
          <wp:positionV relativeFrom="page">
            <wp:posOffset>95250</wp:posOffset>
          </wp:positionV>
          <wp:extent cx="4759325" cy="899795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5932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222F7"/>
    <w:multiLevelType w:val="multilevel"/>
    <w:tmpl w:val="7AD222F7"/>
    <w:lvl w:ilvl="0" w:tentative="0">
      <w:start w:val="1"/>
      <w:numFmt w:val="decimal"/>
      <w:lvlText w:val="%1."/>
      <w:lvlJc w:val="left"/>
      <w:pPr>
        <w:ind w:left="292" w:hanging="178"/>
      </w:pPr>
      <w:rPr>
        <w:rFonts w:hint="default" w:ascii="Arial" w:hAnsi="Arial" w:eastAsia="Calibri" w:cs="Arial"/>
        <w:b/>
        <w:sz w:val="24"/>
        <w:szCs w:val="18"/>
      </w:rPr>
    </w:lvl>
    <w:lvl w:ilvl="1" w:tentative="0">
      <w:start w:val="1"/>
      <w:numFmt w:val="decimal"/>
      <w:lvlText w:val="%2."/>
      <w:lvlJc w:val="left"/>
      <w:rPr>
        <w:b/>
        <w:highlight w:val="lightGray"/>
      </w:rPr>
    </w:lvl>
    <w:lvl w:ilvl="2" w:tentative="0">
      <w:start w:val="1"/>
      <w:numFmt w:val="decimal"/>
      <w:lvlText w:val="%2.%3."/>
      <w:lvlJc w:val="left"/>
      <w:pPr>
        <w:ind w:left="1108" w:hanging="567"/>
      </w:pPr>
      <w:rPr>
        <w:rFonts w:hint="default" w:ascii="Bookman Old Style" w:hAnsi="Bookman Old Style" w:eastAsia="Calibri" w:cs="Calibri"/>
        <w:sz w:val="22"/>
        <w:szCs w:val="22"/>
      </w:rPr>
    </w:lvl>
    <w:lvl w:ilvl="3" w:tentative="0">
      <w:start w:val="1"/>
      <w:numFmt w:val="decimal"/>
      <w:lvlText w:val="%2.%3.%4."/>
      <w:lvlJc w:val="left"/>
      <w:pPr>
        <w:ind w:left="1844" w:hanging="737"/>
      </w:pPr>
      <w:rPr>
        <w:rFonts w:ascii="Calibri" w:hAnsi="Calibri" w:eastAsia="Calibri" w:cs="Calibri"/>
        <w:sz w:val="22"/>
        <w:szCs w:val="22"/>
      </w:rPr>
    </w:lvl>
    <w:lvl w:ilvl="4" w:tentative="0">
      <w:start w:val="0"/>
      <w:numFmt w:val="bullet"/>
      <w:lvlText w:val="•"/>
      <w:lvlJc w:val="left"/>
      <w:pPr>
        <w:ind w:left="3940" w:hanging="737"/>
      </w:pPr>
    </w:lvl>
    <w:lvl w:ilvl="5" w:tentative="0">
      <w:start w:val="0"/>
      <w:numFmt w:val="bullet"/>
      <w:lvlText w:val="•"/>
      <w:lvlJc w:val="left"/>
      <w:pPr>
        <w:ind w:left="4990" w:hanging="737"/>
      </w:pPr>
    </w:lvl>
    <w:lvl w:ilvl="6" w:tentative="0">
      <w:start w:val="0"/>
      <w:numFmt w:val="bullet"/>
      <w:lvlText w:val="•"/>
      <w:lvlJc w:val="left"/>
      <w:pPr>
        <w:ind w:left="6040" w:hanging="737"/>
      </w:pPr>
    </w:lvl>
    <w:lvl w:ilvl="7" w:tentative="0">
      <w:start w:val="0"/>
      <w:numFmt w:val="bullet"/>
      <w:lvlText w:val="•"/>
      <w:lvlJc w:val="left"/>
      <w:pPr>
        <w:ind w:left="7090" w:hanging="737"/>
      </w:pPr>
    </w:lvl>
    <w:lvl w:ilvl="8" w:tentative="0">
      <w:start w:val="0"/>
      <w:numFmt w:val="bullet"/>
      <w:lvlText w:val="•"/>
      <w:lvlJc w:val="left"/>
      <w:pPr>
        <w:ind w:left="8140" w:hanging="73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E8"/>
    <w:rsid w:val="001C73E8"/>
    <w:rsid w:val="00416A61"/>
    <w:rsid w:val="004D1C31"/>
    <w:rsid w:val="007D684F"/>
    <w:rsid w:val="00D66544"/>
    <w:rsid w:val="0221260B"/>
    <w:rsid w:val="060E1FD1"/>
    <w:rsid w:val="14725956"/>
    <w:rsid w:val="1D60233E"/>
    <w:rsid w:val="1D8E540C"/>
    <w:rsid w:val="23241D8E"/>
    <w:rsid w:val="27940B8C"/>
    <w:rsid w:val="2FDA284F"/>
    <w:rsid w:val="30027815"/>
    <w:rsid w:val="400D0D15"/>
    <w:rsid w:val="40E52773"/>
    <w:rsid w:val="43D10506"/>
    <w:rsid w:val="44E042D4"/>
    <w:rsid w:val="475C5132"/>
    <w:rsid w:val="493354CD"/>
    <w:rsid w:val="49765A93"/>
    <w:rsid w:val="4AE2470A"/>
    <w:rsid w:val="4EE11AF9"/>
    <w:rsid w:val="50E62FE9"/>
    <w:rsid w:val="537304F7"/>
    <w:rsid w:val="57053850"/>
    <w:rsid w:val="5936196D"/>
    <w:rsid w:val="5ADF427B"/>
    <w:rsid w:val="5BA224EF"/>
    <w:rsid w:val="5DC874A4"/>
    <w:rsid w:val="61293CC4"/>
    <w:rsid w:val="67E82C35"/>
    <w:rsid w:val="6B256F14"/>
    <w:rsid w:val="6B5478A4"/>
    <w:rsid w:val="6C2D50AD"/>
    <w:rsid w:val="74EA20BB"/>
    <w:rsid w:val="77FB6419"/>
    <w:rsid w:val="7D81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eastAsia="Calibri" w:cs="Bookman Old Style"/>
      <w:color w:val="000000"/>
      <w:sz w:val="24"/>
      <w:szCs w:val="24"/>
      <w:lang w:val="pt-BR" w:eastAsia="en-US" w:bidi="ar-SA"/>
    </w:rPr>
  </w:style>
  <w:style w:type="paragraph" w:customStyle="1" w:styleId="7">
    <w:name w:val="Standard"/>
    <w:qFormat/>
    <w:uiPriority w:val="99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SimSun" w:cs="Tahoma"/>
      <w:kern w:val="3"/>
      <w:sz w:val="24"/>
      <w:szCs w:val="24"/>
      <w:lang w:val="pt-BR" w:eastAsia="zh-CN" w:bidi="hi-IN"/>
    </w:rPr>
  </w:style>
  <w:style w:type="paragraph" w:customStyle="1" w:styleId="8">
    <w:name w:val="Table Contents"/>
    <w:basedOn w:val="7"/>
    <w:qFormat/>
    <w:uiPriority w:val="99"/>
    <w:pPr>
      <w:suppressLineNumbers/>
    </w:pPr>
  </w:style>
  <w:style w:type="character" w:customStyle="1" w:styleId="9">
    <w:name w:val="Cabeçalho Char"/>
    <w:basedOn w:val="2"/>
    <w:link w:val="4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0">
    <w:name w:val="Rodapé Char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1">
    <w:name w:val="font21"/>
    <w:qFormat/>
    <w:uiPriority w:val="0"/>
    <w:rPr>
      <w:rFonts w:hint="default" w:ascii="Arial" w:hAnsi="Arial" w:cs="Arial"/>
      <w:color w:val="000000"/>
      <w:u w:val="none"/>
    </w:rPr>
  </w:style>
  <w:style w:type="character" w:customStyle="1" w:styleId="12">
    <w:name w:val="font11"/>
    <w:qFormat/>
    <w:uiPriority w:val="0"/>
    <w:rPr>
      <w:rFonts w:hint="default" w:ascii="Arial" w:hAnsi="Arial" w:cs="Arial"/>
      <w:b/>
      <w:bCs/>
      <w:color w:val="000000"/>
      <w:u w:val="none"/>
    </w:rPr>
  </w:style>
  <w:style w:type="paragraph" w:customStyle="1" w:styleId="13">
    <w:name w:val="Paragraph Style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908</Words>
  <Characters>4907</Characters>
  <Lines>40</Lines>
  <Paragraphs>11</Paragraphs>
  <TotalTime>24</TotalTime>
  <ScaleCrop>false</ScaleCrop>
  <LinksUpToDate>false</LinksUpToDate>
  <CharactersWithSpaces>5804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2023-09-19T17:01:00Z</dcterms:created>
  <dc:creator>ACESSORIA JURIDICA</dc:creator>
  <cp:lastModifiedBy>CONSÓRCIO CODENOP</cp:lastModifiedBy>
  <cp:lastPrinted>2024-05-09T18:25:00Z</cp:lastPrinted>
  <dcterms:modified xsi:type="dcterms:W3CDTF">2024-10-23T20:00:22Z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283A2A7BD41D4C918F13306B26FDD323_13</vt:lpwstr>
  </property>
</Properties>
</file>